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98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>
          <w:trHeight w:val="429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1E6674" w:fill="DEEAF6" w:val="solid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bookmarkStart w:id="0" w:name="_GoBack"/>
            <w:r>
              <w:rPr>
                <w:rFonts w:eastAsia="Calibri" w:cs="Arial" w:ascii="Arial" w:hAnsi="Arial"/>
                <w:color w:val="FFFFFF"/>
                <w:sz w:val="20"/>
                <w:szCs w:val="20"/>
              </w:rPr>
              <w:t>SOLICITUDE SERVIZO DE ATENCIÓN PSICOLÓXICA</w:t>
            </w:r>
            <w:bookmarkEnd w:id="0"/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Datos relativos ó interesado/a:</w:t>
      </w:r>
    </w:p>
    <w:tbl>
      <w:tblPr>
        <w:tblW w:w="9498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7"/>
        <w:gridCol w:w="413"/>
        <w:gridCol w:w="580"/>
        <w:gridCol w:w="1085"/>
        <w:gridCol w:w="3592"/>
      </w:tblGrid>
      <w:tr>
        <w:trPr>
          <w:trHeight w:val="525" w:hRule="atLeast"/>
        </w:trPr>
        <w:tc>
          <w:tcPr>
            <w:tcW w:w="5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left="36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APELIDOS E NOME: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DNI:</w:t>
            </w:r>
          </w:p>
        </w:tc>
      </w:tr>
      <w:tr>
        <w:trPr>
          <w:trHeight w:val="525" w:hRule="atLeast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left="36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DATA NACEMENTO: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CURSO ACADÉMICO:</w:t>
            </w:r>
          </w:p>
        </w:tc>
      </w:tr>
      <w:tr>
        <w:trPr>
          <w:trHeight w:val="525" w:hRule="atLeast"/>
        </w:trPr>
        <w:tc>
          <w:tcPr>
            <w:tcW w:w="9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left="36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ENDEREZO:</w:t>
            </w:r>
          </w:p>
        </w:tc>
      </w:tr>
      <w:tr>
        <w:trPr>
          <w:trHeight w:val="525" w:hRule="atLeast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left="36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PROVINCIA:</w:t>
            </w:r>
          </w:p>
        </w:tc>
      </w:tr>
      <w:tr>
        <w:trPr>
          <w:trHeight w:val="525" w:hRule="atLeast"/>
        </w:trPr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left="36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TELÉFONO CONTACTO:</w:t>
            </w:r>
          </w:p>
        </w:tc>
        <w:tc>
          <w:tcPr>
            <w:tcW w:w="52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E-MAIL:</w:t>
            </w:r>
          </w:p>
        </w:tc>
      </w:tr>
    </w:tbl>
    <w:p>
      <w:pPr>
        <w:pStyle w:val="Normal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rPr>
          <w:rFonts w:ascii="Arial" w:hAnsi="Arial" w:cs="Arial"/>
          <w:b w:val="false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Medio para as notificacións </w:t>
      </w:r>
      <w:r>
        <w:rPr>
          <w:rFonts w:cs="Arial" w:ascii="Arial" w:hAnsi="Arial"/>
          <w:b w:val="false"/>
          <w:sz w:val="18"/>
          <w:szCs w:val="18"/>
        </w:rPr>
        <w:t>(marcar cunha X na casilla):</w:t>
      </w:r>
    </w:p>
    <w:tbl>
      <w:tblPr>
        <w:tblW w:w="9498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9"/>
        <w:gridCol w:w="4960"/>
        <w:gridCol w:w="2269"/>
      </w:tblGrid>
      <w:tr>
        <w:trPr>
          <w:trHeight w:val="557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uppressAutoHyphens w:val="tru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Notificación postal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Enderezo:</w:t>
            </w:r>
          </w:p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Código Postal:</w:t>
            </w:r>
          </w:p>
        </w:tc>
      </w:tr>
      <w:tr>
        <w:trPr>
          <w:trHeight w:val="565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ind w:hanging="0"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Concello e Provincia:</w:t>
            </w:r>
          </w:p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Teléfono:</w:t>
            </w:r>
          </w:p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</w:r>
          </w:p>
        </w:tc>
      </w:tr>
      <w:tr>
        <w:trPr>
          <w:trHeight w:val="550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uppressAutoHyphens w:val="tru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Notificación telemática</w:t>
            </w:r>
          </w:p>
          <w:p>
            <w:pPr>
              <w:pStyle w:val="Normal"/>
              <w:jc w:val="both"/>
              <w:rPr>
                <w:rFonts w:ascii="Arial" w:hAnsi="Arial" w:cs="Arial"/>
                <w:b w:val="false"/>
                <w:sz w:val="16"/>
                <w:szCs w:val="18"/>
              </w:rPr>
            </w:pPr>
            <w:r>
              <w:rPr>
                <w:rFonts w:cs="Arial" w:ascii="Arial" w:hAnsi="Arial"/>
                <w:b w:val="false"/>
                <w:sz w:val="16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Dirección de correo/email:</w:t>
            </w:r>
          </w:p>
          <w:p>
            <w:pPr>
              <w:pStyle w:val="Normal"/>
              <w:rPr>
                <w:rFonts w:ascii="Arial" w:hAnsi="Arial" w:cs="Arial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</w:r>
          </w:p>
        </w:tc>
      </w:tr>
      <w:tr>
        <w:trPr>
          <w:trHeight w:val="144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 w:val="false"/>
                <w:sz w:val="16"/>
                <w:szCs w:val="18"/>
              </w:rPr>
            </w:pPr>
            <w:r>
              <w:rPr>
                <w:rFonts w:cs="Arial" w:ascii="Arial" w:hAnsi="Arial"/>
                <w:b w:val="false"/>
                <w:sz w:val="16"/>
                <w:szCs w:val="18"/>
              </w:rPr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 w:val="false"/>
                <w:sz w:val="14"/>
                <w:szCs w:val="18"/>
              </w:rPr>
            </w:pPr>
            <w:r>
              <w:rPr>
                <w:rFonts w:cs="Arial" w:ascii="Arial" w:hAnsi="Arial"/>
                <w:b w:val="false"/>
                <w:sz w:val="14"/>
                <w:szCs w:val="18"/>
              </w:rPr>
              <w:t xml:space="preserve">Para a notificación por medios electrónicos, ben sexa por ser suxeito obrigado ou por indica-lo expresamente na solicitude, o Concello de Guitiriz utiliza o servicio de Notific@ o cal deixa a notificación disponible na Dirección Electrónica Habilitada Única (DEHú) e </w:t>
            </w:r>
            <w:r>
              <w:rPr>
                <w:rFonts w:cs="Arial" w:ascii="Arial" w:hAnsi="Arial"/>
                <w:b w:val="false"/>
                <w:sz w:val="14"/>
                <w:szCs w:val="18"/>
                <w:u w:val="single"/>
              </w:rPr>
              <w:t>envía un correo electrónico avisando da súa posta a disposición, cun enlace para acceder a sua lectura</w:t>
            </w:r>
            <w:r>
              <w:rPr>
                <w:rFonts w:cs="Arial" w:ascii="Arial" w:hAnsi="Arial"/>
                <w:b w:val="false"/>
                <w:sz w:val="14"/>
                <w:szCs w:val="18"/>
              </w:rPr>
              <w:t>.</w:t>
            </w:r>
          </w:p>
          <w:p>
            <w:pPr>
              <w:pStyle w:val="Normal"/>
              <w:jc w:val="both"/>
              <w:rPr>
                <w:rFonts w:ascii="Arial" w:hAnsi="Arial" w:cs="Arial"/>
                <w:b w:val="false"/>
                <w:sz w:val="14"/>
                <w:szCs w:val="18"/>
              </w:rPr>
            </w:pPr>
            <w:r>
              <w:rPr>
                <w:rFonts w:cs="Arial" w:ascii="Arial" w:hAnsi="Arial"/>
                <w:b w:val="false"/>
                <w:sz w:val="14"/>
                <w:szCs w:val="18"/>
              </w:rPr>
              <w:t>Débese ter en conta que quen figura no aviso como destinatario ou titular da notificación debe coincidir co titular do certificado personal. No caso de que o titular sexa unha entidade xurídica, deberase emprefar o certificado de representación de dita entidade e, no caso de que o titular sexa unha persoa física, poderase empregar o certificado personal (DNI electrónico ou Certificado dixital), a Cl@ve PIN (mediante APP) ou Cl@ve Permanente. En todo caso, serán notificadas por esta vía ás persoas obrigadas segundo o art. 14.2 da Lei 39/2015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498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>
          <w:trHeight w:val="525" w:hRule="atLeast"/>
        </w:trPr>
        <w:tc>
          <w:tcPr>
            <w:tcW w:w="9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Modalidade preferente prestación do servizo:</w:t>
            </w:r>
          </w:p>
          <w:p>
            <w:pPr>
              <w:pStyle w:val="ListParagraph"/>
              <w:spacing w:lineRule="auto" w:line="360"/>
              <w:ind w:left="720"/>
              <w:rPr>
                <w:rFonts w:ascii="Arial Narrow" w:hAnsi="Arial Narrow"/>
                <w:b w:val="false"/>
                <w:sz w:val="20"/>
                <w:szCs w:val="20"/>
              </w:rPr>
            </w:pPr>
            <w:r>
              <w:rPr>
                <w:rFonts w:eastAsia="Symbol" w:cs="Symbol" w:ascii="Symbol" w:hAnsi="Symbol"/>
                <w:b w:val="false"/>
                <w:sz w:val="20"/>
                <w:szCs w:val="20"/>
              </w:rPr>
              <w:sym w:font="Symbol" w:char="f0f0"/>
            </w:r>
            <w:r>
              <w:rPr>
                <w:rFonts w:ascii="Arial Narrow" w:hAnsi="Arial Narrow"/>
                <w:b w:val="false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 w:val="false"/>
                <w:sz w:val="20"/>
                <w:szCs w:val="20"/>
              </w:rPr>
              <w:t xml:space="preserve">ON LINE                      </w:t>
            </w:r>
            <w:r>
              <w:rPr>
                <w:rFonts w:eastAsia="Symbol" w:cs="Symbol" w:ascii="Symbol" w:hAnsi="Symbol"/>
                <w:b w:val="false"/>
                <w:sz w:val="20"/>
                <w:szCs w:val="20"/>
              </w:rPr>
              <w:sym w:font="Symbol" w:char="f0f0"/>
            </w:r>
            <w:r>
              <w:rPr>
                <w:rFonts w:ascii="Arial Narrow" w:hAnsi="Arial Narrow"/>
                <w:b w:val="false"/>
                <w:sz w:val="20"/>
                <w:szCs w:val="20"/>
              </w:rPr>
              <w:t xml:space="preserve">    PRESENCIAL                          </w:t>
            </w:r>
            <w:r>
              <w:rPr>
                <w:rFonts w:eastAsia="Symbol" w:cs="Symbol" w:ascii="Symbol" w:hAnsi="Symbol"/>
                <w:b w:val="false"/>
                <w:sz w:val="20"/>
                <w:szCs w:val="20"/>
              </w:rPr>
              <w:sym w:font="Symbol" w:char="f0f0"/>
            </w:r>
            <w:r>
              <w:rPr>
                <w:rFonts w:ascii="Arial Narrow" w:hAnsi="Arial Narrow"/>
                <w:b w:val="false"/>
                <w:sz w:val="20"/>
                <w:szCs w:val="20"/>
              </w:rPr>
              <w:t xml:space="preserve">   EN DOMICILIO</w:t>
            </w:r>
          </w:p>
        </w:tc>
      </w:tr>
    </w:tbl>
    <w:p>
      <w:pPr>
        <w:pStyle w:val="Normal"/>
        <w:jc w:val="both"/>
        <w:rPr>
          <w:rFonts w:ascii="Arial Narrow" w:hAnsi="Arial Narrow"/>
          <w:b w:val="false"/>
          <w:sz w:val="20"/>
          <w:szCs w:val="20"/>
          <w:u w:val="single"/>
        </w:rPr>
      </w:pPr>
      <w:r>
        <w:rPr>
          <w:rFonts w:ascii="Arial Narrow" w:hAnsi="Arial Narrow"/>
          <w:b w:val="false"/>
          <w:sz w:val="20"/>
          <w:szCs w:val="20"/>
          <w:u w:val="single"/>
        </w:rPr>
      </w:r>
    </w:p>
    <w:p>
      <w:pPr>
        <w:pStyle w:val="Normal"/>
        <w:rPr>
          <w:rFonts w:ascii="Arial Narrow" w:hAnsi="Arial Narrow"/>
          <w:b w:val="false"/>
          <w:color w:val="FF0000"/>
          <w:u w:val="single"/>
        </w:rPr>
      </w:pPr>
      <w:r>
        <w:rPr>
          <w:rFonts w:ascii="Arial Narrow" w:hAnsi="Arial Narrow"/>
          <w:u w:val="single"/>
        </w:rPr>
        <w:t>DATOS FAMILIARES:</w:t>
      </w:r>
      <w:r>
        <w:rPr>
          <w:rFonts w:ascii="Arial Narrow" w:hAnsi="Arial Narrow"/>
          <w:b w:val="false"/>
        </w:rPr>
        <w:t xml:space="preserve"> </w:t>
      </w:r>
      <w:r>
        <w:rPr>
          <w:rFonts w:ascii="Arial Narrow" w:hAnsi="Arial Narrow"/>
          <w:color w:val="FF0000"/>
        </w:rPr>
        <w:t>(campos obrigatorios)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Situación laboral: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 xml:space="preserve">En activo.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 xml:space="preserve">Desempregada/o con prestación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 xml:space="preserve">Desempregado sen prestación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>Xubilado/a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 xml:space="preserve">Perceptores renda sociais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>Outra situación:_______________________________________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lang w:val="es-ES_tradnl"/>
        </w:rPr>
      </w:pPr>
      <w:r>
        <w:rPr>
          <w:rFonts w:cs="Arial" w:ascii="Arial" w:hAnsi="Arial"/>
          <w:sz w:val="18"/>
          <w:szCs w:val="18"/>
          <w:lang w:val="es-ES_tradnl"/>
        </w:rPr>
        <w:t xml:space="preserve">Situación económica: os ingresos anuais da unidade familiar están comprendidos entre: 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b w:val="false"/>
          <w:sz w:val="18"/>
          <w:szCs w:val="18"/>
          <w:lang w:val="es-ES_tradnl"/>
        </w:rPr>
      </w:pPr>
      <w:r>
        <w:rPr>
          <w:rFonts w:cs="Arial" w:ascii="Arial" w:hAnsi="Arial"/>
          <w:b w:val="false"/>
          <w:sz w:val="18"/>
          <w:szCs w:val="18"/>
          <w:lang w:val="es-ES_tradnl"/>
        </w:rPr>
        <w:t>Menos de 2 veces o IPREM (menos de 14.910,28 €/ano)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b w:val="false"/>
          <w:sz w:val="18"/>
          <w:szCs w:val="18"/>
          <w:lang w:val="es-ES_tradnl"/>
        </w:rPr>
      </w:pPr>
      <w:r>
        <w:rPr>
          <w:rFonts w:cs="Arial" w:ascii="Arial" w:hAnsi="Arial"/>
          <w:b w:val="false"/>
          <w:sz w:val="18"/>
          <w:szCs w:val="18"/>
          <w:lang w:val="es-ES_tradnl"/>
        </w:rPr>
        <w:t>Entre 2 e 6.5 veces o IPREM ( entre  14.910.28  e 48.458,41 € /ano)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b w:val="false"/>
          <w:sz w:val="18"/>
          <w:szCs w:val="18"/>
          <w:lang w:val="es-ES_tradnl"/>
        </w:rPr>
      </w:pPr>
      <w:r>
        <w:rPr>
          <w:rFonts w:cs="Arial" w:ascii="Arial" w:hAnsi="Arial"/>
          <w:b w:val="false"/>
          <w:sz w:val="18"/>
          <w:szCs w:val="18"/>
          <w:lang w:val="es-ES_tradnl"/>
        </w:rPr>
        <w:t>Máis de 6.5 veces o IPREM +15%  (</w:t>
      </w:r>
      <w:r>
        <w:rPr>
          <w:rFonts w:cs="Arial" w:ascii="Arial" w:hAnsi="Arial"/>
          <w:b w:val="false"/>
          <w:sz w:val="18"/>
          <w:szCs w:val="18"/>
        </w:rPr>
        <w:t>máis</w:t>
      </w:r>
      <w:r>
        <w:rPr>
          <w:rFonts w:cs="Arial" w:ascii="Arial" w:hAnsi="Arial"/>
          <w:b w:val="false"/>
          <w:sz w:val="18"/>
          <w:szCs w:val="18"/>
          <w:lang w:val="es-ES_tradnl"/>
        </w:rPr>
        <w:t xml:space="preserve"> de 55.727.71 €/ano)</w:t>
      </w:r>
    </w:p>
    <w:p>
      <w:pPr>
        <w:pStyle w:val="Normal"/>
        <w:jc w:val="both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tabs>
          <w:tab w:val="clear" w:pos="708"/>
          <w:tab w:val="left" w:pos="3660" w:leader="none"/>
        </w:tabs>
        <w:rPr>
          <w:rFonts w:ascii="Helvetica" w:hAnsi="Helvetica"/>
          <w:sz w:val="14"/>
          <w:szCs w:val="16"/>
        </w:rPr>
      </w:pPr>
      <w:r>
        <w:rPr>
          <w:rFonts w:ascii="Helvetica" w:hAnsi="Helvetica"/>
          <w:sz w:val="14"/>
          <w:szCs w:val="16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>Guitiriz, a ______ de ____________do  20 _____</w:t>
      </w:r>
    </w:p>
    <w:p>
      <w:pPr>
        <w:pStyle w:val="Normal"/>
        <w:ind w:firstLine="708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ind w:firstLine="708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ind w:firstLine="708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ind w:firstLine="708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ind w:firstLine="708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  <w:t>Asdo.: 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 w:val="false"/>
          <w:sz w:val="18"/>
          <w:szCs w:val="18"/>
        </w:rPr>
      </w:pPr>
      <w:r>
        <w:rPr>
          <w:rFonts w:cs="Arial" w:ascii="Arial" w:hAnsi="Arial"/>
          <w:b w:val="false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 w:val="false"/>
          <w:sz w:val="16"/>
          <w:szCs w:val="16"/>
        </w:rPr>
      </w:pPr>
      <w:r>
        <w:rPr>
          <w:rFonts w:cs="Arial" w:ascii="Arial" w:hAnsi="Arial"/>
          <w:b w:val="false"/>
          <w:sz w:val="16"/>
          <w:szCs w:val="16"/>
        </w:rPr>
        <w:t>A ATENCIÓN DA SRA. ALCALDESA – PRESIDENTA DO CONCELLO DE GUITIRIZ  (LUGO)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ind w:left="-426"/>
        <w:jc w:val="both"/>
        <w:rPr>
          <w:rFonts w:ascii="Cambria" w:hAnsi="Cambria" w:cs="Cambria"/>
          <w:sz w:val="16"/>
          <w:szCs w:val="16"/>
        </w:rPr>
      </w:pPr>
      <w:r>
        <w:rPr>
          <w:rFonts w:cs="Cambria" w:ascii="Cambria" w:hAnsi="Cambria"/>
          <w:sz w:val="16"/>
          <w:szCs w:val="16"/>
        </w:rPr>
        <w:t xml:space="preserve">INFORMACIÓN PROTECCIÓN DE DATOS- </w:t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  <w:t xml:space="preserve">De acordo co establecido pola normativa vixente en materia de protección de datos , informámoslle de que o Responsable de Tratamento dos seus datos persoais é CONCELLO DE GUITIRIZ , coa dirección RÚA DO CONCELLO Nº4 ,27.300  Guitiriz (Lugo) ; correo electrónico Delegado de Protección de Datos </w:t>
      </w:r>
      <w:hyperlink r:id="rId2">
        <w:r>
          <w:rPr>
            <w:rStyle w:val="ListLabel136"/>
            <w:rFonts w:cs="Cambria" w:ascii="Cambria" w:hAnsi="Cambria"/>
            <w:b w:val="false"/>
            <w:color w:val="0000FF"/>
            <w:sz w:val="16"/>
            <w:szCs w:val="16"/>
            <w:u w:val="single"/>
          </w:rPr>
          <w:t>info@concellodeguitiriz.com</w:t>
        </w:r>
      </w:hyperlink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  <w:t>1</w:t>
      </w:r>
      <w:r>
        <w:rPr>
          <w:rFonts w:cs="Cambria" w:ascii="Cambria" w:hAnsi="Cambria"/>
          <w:sz w:val="16"/>
          <w:szCs w:val="16"/>
        </w:rPr>
        <w:t>. FINALIDADE DO TRATAMENTO:</w:t>
      </w:r>
      <w:r>
        <w:rPr>
          <w:rFonts w:cs="Cambria" w:ascii="Cambria" w:hAnsi="Cambria"/>
          <w:b w:val="false"/>
          <w:sz w:val="16"/>
          <w:szCs w:val="16"/>
        </w:rPr>
        <w:t xml:space="preserve"> Os datos serán utilizados para facerlle participe  da actividade promocionada  descrita na presente solicitude , así como a xestión administrativa derivada da mesma. </w:t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  <w:t xml:space="preserve">O feito de que non nos facilite  parte da información solicitada poderá supoñer a imposibilidade  de prestarlle o servizo que  quere contratar con  CONCELLO DE GUITIRIZ.   </w:t>
      </w:r>
    </w:p>
    <w:p>
      <w:pPr>
        <w:pStyle w:val="Normal"/>
        <w:tabs>
          <w:tab w:val="clear" w:pos="708"/>
          <w:tab w:val="left" w:pos="1691" w:leader="none"/>
        </w:tabs>
        <w:ind w:left="-426"/>
        <w:jc w:val="both"/>
        <w:rPr>
          <w:rFonts w:ascii="Cambria" w:hAnsi="Cambria" w:cs="Cambria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  <w:tab/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sz w:val="16"/>
          <w:szCs w:val="16"/>
        </w:rPr>
        <w:t>2.PRAZO DE CONSERVACIÓN :</w:t>
      </w:r>
      <w:r>
        <w:rPr>
          <w:rFonts w:cs="Cambria" w:ascii="Cambria" w:hAnsi="Cambria"/>
          <w:b w:val="false"/>
          <w:sz w:val="16"/>
          <w:szCs w:val="16"/>
        </w:rPr>
        <w:t xml:space="preserve"> Os datos facilitados conservaranse mentres non se solicite a supresión dos mesmos  e durante o tempo necesario para dar cumprimento ás obrigacións administrativas.</w:t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sz w:val="16"/>
          <w:szCs w:val="16"/>
        </w:rPr>
        <w:t>3. LEXITIMACIÓN:</w:t>
      </w:r>
      <w:r>
        <w:rPr>
          <w:rFonts w:cs="Cambria" w:ascii="Cambria" w:hAnsi="Cambria"/>
          <w:b w:val="false"/>
          <w:sz w:val="16"/>
          <w:szCs w:val="16"/>
        </w:rPr>
        <w:t xml:space="preserve"> Este tratamento de datos persoais está lexitimado polo consentimento que nos outorga coa firma da presente circular e o interese público.</w:t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sz w:val="16"/>
          <w:szCs w:val="16"/>
        </w:rPr>
        <w:t>4.DESTINATARIOS  DE CESIÓNS:</w:t>
      </w:r>
      <w:r>
        <w:rPr>
          <w:rFonts w:cs="Cambria" w:ascii="Cambria" w:hAnsi="Cambria"/>
          <w:b w:val="false"/>
          <w:sz w:val="16"/>
          <w:szCs w:val="16"/>
        </w:rPr>
        <w:t xml:space="preserve"> CONCELLO DE GUITIRIZ cederá os datos de carácter persoal baixo orbriga legal e á empresa contratada para desenvolver  a actividade , coa intención única de prestar o servizo para o que se lle contratou.</w:t>
      </w:r>
    </w:p>
    <w:p>
      <w:pPr>
        <w:pStyle w:val="Normal"/>
        <w:ind w:left="-426"/>
        <w:jc w:val="both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</w:r>
    </w:p>
    <w:p>
      <w:pPr>
        <w:pStyle w:val="Normal"/>
        <w:tabs>
          <w:tab w:val="clear" w:pos="708"/>
          <w:tab w:val="left" w:pos="3660" w:leader="none"/>
        </w:tabs>
        <w:ind w:left="-426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sz w:val="16"/>
          <w:szCs w:val="16"/>
        </w:rPr>
        <w:t>5. DEREITOS:</w:t>
      </w:r>
      <w:r>
        <w:rPr>
          <w:rFonts w:cs="Cambria" w:ascii="Cambria" w:hAnsi="Cambria"/>
          <w:b w:val="false"/>
          <w:sz w:val="16"/>
          <w:szCs w:val="16"/>
        </w:rPr>
        <w:t xml:space="preserve"> Vostede pode exercer os seus dereitos de protección de datos en calquera momento; para elo, pode presentar a súa propia solicitude ou solicitar  ao CONCELLO DE GUITIRIZ  o formulario de  exercicio  de  dereitos, sempre acompañado  dunha copia do seu DNI  para acreditar a súa identidade.</w:t>
      </w:r>
    </w:p>
    <w:p>
      <w:pPr>
        <w:pStyle w:val="Normal"/>
        <w:tabs>
          <w:tab w:val="clear" w:pos="708"/>
          <w:tab w:val="left" w:pos="3660" w:leader="none"/>
        </w:tabs>
        <w:ind w:left="-426"/>
        <w:rPr>
          <w:rFonts w:ascii="Cambria" w:hAnsi="Cambria" w:cs="Cambria"/>
          <w:b w:val="false"/>
          <w:sz w:val="16"/>
          <w:szCs w:val="16"/>
        </w:rPr>
      </w:pPr>
      <w:r>
        <w:rPr>
          <w:rFonts w:cs="Cambria" w:ascii="Cambria" w:hAnsi="Cambria"/>
          <w:b w:val="false"/>
          <w:sz w:val="16"/>
          <w:szCs w:val="16"/>
        </w:rPr>
      </w:r>
    </w:p>
    <w:p>
      <w:pPr>
        <w:pStyle w:val="Normal"/>
        <w:tabs>
          <w:tab w:val="clear" w:pos="708"/>
          <w:tab w:val="left" w:pos="3660" w:leader="none"/>
        </w:tabs>
        <w:ind w:left="-425"/>
        <w:jc w:val="both"/>
        <w:rPr>
          <w:rFonts w:ascii="Arial" w:hAnsi="Arial" w:eastAsia="Lucida Sans Unicode" w:cs="Arial"/>
          <w:b w:val="false"/>
          <w:kern w:val="2"/>
          <w:sz w:val="22"/>
        </w:rPr>
      </w:pPr>
      <w:r>
        <w:rPr>
          <w:rFonts w:cs="Cambria" w:ascii="Cambria" w:hAnsi="Cambria"/>
          <w:sz w:val="16"/>
          <w:szCs w:val="16"/>
        </w:rPr>
        <w:t xml:space="preserve">6.INFORMACION ADICIONAL: </w:t>
      </w:r>
      <w:r>
        <w:rPr>
          <w:rFonts w:cs="Cambria" w:ascii="Cambria" w:hAnsi="Cambria"/>
          <w:b w:val="false"/>
          <w:sz w:val="16"/>
          <w:szCs w:val="16"/>
        </w:rPr>
        <w:t xml:space="preserve">Pode solicitar  por correo electrónico a información adicional e detallada sobre Protección de Datos ou consultala </w:t>
      </w:r>
      <w:r>
        <w:rPr>
          <w:rFonts w:cs="Helvetica" w:ascii="Helvetica" w:hAnsi="Helvetica"/>
          <w:b w:val="false"/>
          <w:sz w:val="14"/>
          <w:szCs w:val="14"/>
        </w:rPr>
        <w:t>en https://www.concellodeguitiriz.com/gl/content/política-de-protección-de-datos.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76" w:gutter="0" w:header="284" w:top="1701" w:footer="45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32"/>
      </w:rPr>
    </w:pPr>
    <w:r>
      <w:rPr>
        <w:rFonts w:cs="Arial" w:ascii="Arial" w:hAnsi="Arial"/>
        <w:i/>
        <w:sz w:val="16"/>
        <w:szCs w:val="12"/>
      </w:rPr>
      <w:t>CONCELLO DE GUITIRIZ</w:t>
    </w:r>
    <w:r>
      <w:rPr>
        <w:rFonts w:cs="Arial" w:ascii="Arial" w:hAnsi="Arial"/>
        <w:b w:val="false"/>
        <w:i/>
        <w:sz w:val="16"/>
        <w:szCs w:val="12"/>
      </w:rPr>
      <w:t xml:space="preserve">. </w:t>
    </w:r>
    <w:r>
      <w:rPr>
        <w:rFonts w:cs="Arial" w:ascii="Arial" w:hAnsi="Arial"/>
        <w:i/>
        <w:sz w:val="16"/>
        <w:szCs w:val="12"/>
      </w:rPr>
      <w:t>Rúa do Concello nº4, 27300 Guitiriz (Lugo). Teléfono: 982370109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32"/>
      </w:rPr>
    </w:pPr>
    <w:r>
      <w:rPr>
        <w:rFonts w:cs="Arial" w:ascii="Arial" w:hAnsi="Arial"/>
        <w:i/>
        <w:sz w:val="16"/>
        <w:szCs w:val="12"/>
      </w:rPr>
      <w:t>CONCELLO DE GUITIRIZ</w:t>
    </w:r>
    <w:r>
      <w:rPr>
        <w:rFonts w:cs="Arial" w:ascii="Arial" w:hAnsi="Arial"/>
        <w:b w:val="false"/>
        <w:i/>
        <w:sz w:val="16"/>
        <w:szCs w:val="12"/>
      </w:rPr>
      <w:t xml:space="preserve">. </w:t>
    </w:r>
    <w:r>
      <w:rPr>
        <w:rFonts w:cs="Arial" w:ascii="Arial" w:hAnsi="Arial"/>
        <w:i/>
        <w:sz w:val="16"/>
        <w:szCs w:val="12"/>
      </w:rPr>
      <w:t>Rúa do Concello nº4, 27300 Guitiriz (Lugo). Teléfono: 982370109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center" w:pos="7020" w:leader="none"/>
        <w:tab w:val="right" w:pos="9180" w:leader="none"/>
      </w:tabs>
      <w:jc w:val="right"/>
      <w:rPr>
        <w:sz w:val="20"/>
        <w:lang w:val="es-ES"/>
      </w:rPr>
    </w:pPr>
    <w:r>
      <w:rPr>
        <w:sz w:val="20"/>
        <w:lang w:val="es-ES"/>
      </w:rPr>
      <w:t xml:space="preserve">                                                                                                            </w:t>
    </w:r>
  </w:p>
  <w:p>
    <w:pPr>
      <w:pStyle w:val="Header"/>
      <w:tabs>
        <w:tab w:val="clear" w:pos="4252"/>
        <w:tab w:val="center" w:pos="7020" w:leader="none"/>
        <w:tab w:val="right" w:pos="8504" w:leader="none"/>
      </w:tabs>
      <w:rPr>
        <w:sz w:val="20"/>
      </w:rPr>
    </w:pPr>
    <w:r>
      <w:rPr>
        <w:sz w:val="20"/>
      </w:rPr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239395</wp:posOffset>
          </wp:positionH>
          <wp:positionV relativeFrom="paragraph">
            <wp:posOffset>-177165</wp:posOffset>
          </wp:positionV>
          <wp:extent cx="1271905" cy="537210"/>
          <wp:effectExtent l="0" t="0" r="0" b="0"/>
          <wp:wrapSquare wrapText="bothSides"/>
          <wp:docPr id="1" name="Imagen 2" descr="CG-concelloguiti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CG-concelloguiti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396" t="19569" r="12933" b="21651"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4791710</wp:posOffset>
          </wp:positionH>
          <wp:positionV relativeFrom="paragraph">
            <wp:posOffset>-133985</wp:posOffset>
          </wp:positionV>
          <wp:extent cx="495300" cy="495300"/>
          <wp:effectExtent l="0" t="0" r="0" b="0"/>
          <wp:wrapSquare wrapText="bothSides"/>
          <wp:docPr id="2" name="Imagen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00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252"/>
        <w:tab w:val="clear" w:pos="8504"/>
        <w:tab w:val="center" w:pos="7020" w:leader="none"/>
        <w:tab w:val="right" w:pos="9072" w:leader="none"/>
      </w:tabs>
      <w:rPr>
        <w:sz w:val="18"/>
        <w:szCs w:val="18"/>
      </w:rPr>
    </w:pPr>
    <w:r>
      <w:rPr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center" w:pos="7020" w:leader="none"/>
        <w:tab w:val="right" w:pos="9180" w:leader="none"/>
      </w:tabs>
      <w:jc w:val="right"/>
      <w:rPr>
        <w:sz w:val="20"/>
        <w:lang w:val="es-ES"/>
      </w:rPr>
    </w:pPr>
    <w:r>
      <w:rPr>
        <w:sz w:val="20"/>
        <w:lang w:val="es-ES"/>
      </w:rPr>
      <w:t xml:space="preserve">                                                                                                            </w:t>
    </w:r>
  </w:p>
  <w:p>
    <w:pPr>
      <w:pStyle w:val="Header"/>
      <w:tabs>
        <w:tab w:val="clear" w:pos="4252"/>
        <w:tab w:val="center" w:pos="7020" w:leader="none"/>
        <w:tab w:val="right" w:pos="8504" w:leader="none"/>
      </w:tabs>
      <w:rPr>
        <w:sz w:val="20"/>
      </w:rPr>
    </w:pPr>
    <w:r>
      <w:rPr>
        <w:sz w:val="20"/>
      </w:rPr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239395</wp:posOffset>
          </wp:positionH>
          <wp:positionV relativeFrom="paragraph">
            <wp:posOffset>-177165</wp:posOffset>
          </wp:positionV>
          <wp:extent cx="1271905" cy="537210"/>
          <wp:effectExtent l="0" t="0" r="0" b="0"/>
          <wp:wrapSquare wrapText="bothSides"/>
          <wp:docPr id="3" name="Imagen 2" descr="CG-concelloguiti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G-concelloguiti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396" t="19569" r="12933" b="21651"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4791710</wp:posOffset>
          </wp:positionH>
          <wp:positionV relativeFrom="paragraph">
            <wp:posOffset>-133985</wp:posOffset>
          </wp:positionV>
          <wp:extent cx="495300" cy="495300"/>
          <wp:effectExtent l="0" t="0" r="0" b="0"/>
          <wp:wrapSquare wrapText="bothSides"/>
          <wp:docPr id="4" name="Imagen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image00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252"/>
        <w:tab w:val="clear" w:pos="8504"/>
        <w:tab w:val="center" w:pos="7020" w:leader="none"/>
        <w:tab w:val="right" w:pos="9072" w:leader="none"/>
      </w:tabs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pt;height:9pt" o:bullet="t">
        <v:imagedata r:id="rId1" o:title=""/>
      </v:shape>
    </w:pict>
  </w:numPicBullet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369e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val="gl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386f36"/>
    <w:rPr>
      <w:color w:val="0000FF"/>
      <w:u w:val="single"/>
    </w:rPr>
  </w:style>
  <w:style w:type="character" w:styleId="Pagenumber">
    <w:name w:val="page number"/>
    <w:basedOn w:val="DefaultParagraphFont"/>
    <w:qFormat/>
    <w:rsid w:val="00435f1d"/>
    <w:rPr/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5c4de9"/>
    <w:rPr>
      <w:bCs/>
      <w:i/>
      <w:iCs/>
      <w:color w:val="4F81BD"/>
      <w:sz w:val="24"/>
      <w:szCs w:val="24"/>
      <w:lang w:val="gl-ES"/>
    </w:rPr>
  </w:style>
  <w:style w:type="character" w:styleId="SubtleEmphasis">
    <w:name w:val="Subtle Emphasis"/>
    <w:basedOn w:val="DefaultParagraphFont"/>
    <w:uiPriority w:val="19"/>
    <w:qFormat/>
    <w:rsid w:val="005c4de9"/>
    <w:rPr>
      <w:i/>
      <w:iCs/>
      <w:color w:val="808080"/>
    </w:rPr>
  </w:style>
  <w:style w:type="character" w:styleId="TextodegloboCar" w:customStyle="1">
    <w:name w:val="Texto de globo Car"/>
    <w:basedOn w:val="DefaultParagraphFont"/>
    <w:link w:val="BalloonText"/>
    <w:qFormat/>
    <w:rsid w:val="00666634"/>
    <w:rPr>
      <w:rFonts w:ascii="Tahoma" w:hAnsi="Tahoma" w:cs="Tahoma"/>
      <w:b/>
      <w:sz w:val="16"/>
      <w:szCs w:val="16"/>
      <w:lang w:val="gl-ES"/>
    </w:rPr>
  </w:style>
  <w:style w:type="character" w:styleId="EncabezadoCar" w:customStyle="1">
    <w:name w:val="Encabezado Car"/>
    <w:basedOn w:val="DefaultParagraphFont"/>
    <w:uiPriority w:val="99"/>
    <w:qFormat/>
    <w:rsid w:val="002c0ff6"/>
    <w:rPr>
      <w:b/>
      <w:sz w:val="24"/>
      <w:szCs w:val="24"/>
      <w:lang w:val="gl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d369e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rsid w:val="00d369e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Preformatted">
    <w:name w:val="HTML Preformatted"/>
    <w:basedOn w:val="Normal"/>
    <w:qFormat/>
    <w:rsid w:val="00be6d3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b w:val="false"/>
      <w:color w:val="000000"/>
      <w:sz w:val="20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5c4de9"/>
    <w:pPr>
      <w:ind w:left="708"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5c4de9"/>
    <w:pPr>
      <w:pBdr>
        <w:bottom w:val="single" w:sz="4" w:space="4" w:color="4F81BD"/>
      </w:pBdr>
      <w:spacing w:before="200" w:after="280"/>
      <w:ind w:left="936" w:right="936"/>
    </w:pPr>
    <w:rPr>
      <w:b w:val="false"/>
      <w:bCs/>
      <w:i/>
      <w:iCs/>
      <w:color w:val="4F81BD"/>
    </w:rPr>
  </w:style>
  <w:style w:type="paragraph" w:styleId="BalloonText">
    <w:name w:val="Balloon Text"/>
    <w:basedOn w:val="Normal"/>
    <w:link w:val="TextodegloboCar"/>
    <w:qFormat/>
    <w:rsid w:val="00666634"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386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bsica1">
    <w:name w:val="Table Simple 1"/>
    <w:basedOn w:val="Tablanormal"/>
    <w:rsid w:val="00a77fe5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concuadrcula3">
    <w:name w:val="Table Grid 3"/>
    <w:basedOn w:val="Tablanormal"/>
    <w:rsid w:val="00a77fe5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profesional">
    <w:name w:val="Table Professional"/>
    <w:basedOn w:val="Tablanormal"/>
    <w:rsid w:val="00a77fe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web2">
    <w:name w:val="Table Web 2"/>
    <w:basedOn w:val="Tablanormal"/>
    <w:rsid w:val="00fa4453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4">
    <w:name w:val="Table Grid 4"/>
    <w:basedOn w:val="Tablanormal"/>
    <w:rsid w:val="00fa4453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rsid w:val="00832ab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rsid w:val="000e7e5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cellodeguitiriz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D317-2881-4363-846C-93A919EF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1</Template>
  <TotalTime>23</TotalTime>
  <Application>LibreOffice/24.2.3.2$Windows_X86_64 LibreOffice_project/433d9c2ded56988e8a90e6b2e771ee4e6a5ab2ba</Application>
  <AppVersion>15.0000</AppVersion>
  <Pages>2</Pages>
  <Words>575</Words>
  <Characters>3364</Characters>
  <CharactersWithSpaces>4074</CharactersWithSpaces>
  <Paragraphs>51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2020-11-09T07:30:00Z</dcterms:created>
  <dc:creator>Concello5</dc:creator>
  <dc:description/>
  <dc:language>es-ES</dc:language>
  <cp:lastModifiedBy/>
  <cp:lastPrinted>2020-07-22T10:03:00Z</cp:lastPrinted>
  <dcterms:modified xsi:type="dcterms:W3CDTF">2026-01-22T10:06:17Z</dcterms:modified>
  <cp:revision>5</cp:revision>
  <dc:subject/>
  <dc:title>En contestación a o escrito co número de entrada 1955 do día 20 de xullo no que se nos  solicita que  lle envie ordenanza medioambiental deste concello podemoslle decir   que so  temos a ordenanza de plantacións xa que a ordenanza medioambiental non a 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